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18:00-19:30 Klassismin kaikuja romantiikan väreissä</w:t>
      </w:r>
    </w:p>
    <w:p>
      <w:r>
        <w:t>Klassismin kaikuja romantiikan väreissä -konsertti to 22.2.2024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