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17.1.2024 keskiviikko</w:t>
      </w:r>
    </w:p>
    <w:p>
      <w:pPr>
        <w:pStyle w:val="Heading1"/>
      </w:pPr>
      <w:r>
        <w:t>17.1.2024 keskiviikko</w:t>
      </w:r>
    </w:p>
    <w:p>
      <w:pPr>
        <w:pStyle w:val="Heading2"/>
      </w:pPr>
      <w:r>
        <w:t>18:00-20:00 Sata vuotta keskellä kylää. Lapuan kaupungintalon värikkäitä vaiheita.</w:t>
      </w:r>
    </w:p>
    <w:p>
      <w:r>
        <w:t>Teppo Ylitalo luennoimassa Kulttuurikeskus Vanhan Paukun Alajoki-salissa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