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Klubi</w:t>
      </w:r>
    </w:p>
    <w:p>
      <w:r>
        <w:t>6.2.2024 tiistai</w:t>
      </w:r>
    </w:p>
    <w:p>
      <w:pPr>
        <w:pStyle w:val="Heading1"/>
      </w:pPr>
      <w:r>
        <w:t>6.2.2024 tiistai</w:t>
      </w:r>
    </w:p>
    <w:p>
      <w:pPr>
        <w:pStyle w:val="Heading2"/>
      </w:pPr>
      <w:r>
        <w:t>16:30-18:30 Putsaa pöytä päättäjillä -ilta</w:t>
      </w:r>
    </w:p>
    <w:p>
      <w:r>
        <w:t>Putsaa pöytä päättäjillä -ilta tukee nuorten osallisuutta Teuvalla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