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17:00-18:00 Kirppupadeli 4-6 vuotiaille</w:t>
      </w:r>
    </w:p>
    <w:p>
      <w:r>
        <w:t>4-6 vuotiaille lapsille</w:t>
      </w:r>
    </w:p>
    <w:p>
      <w:r>
        <w:t>20€/4 kertaa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