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5.2.2024 maanantai</w:t>
      </w:r>
    </w:p>
    <w:p>
      <w:pPr>
        <w:pStyle w:val="Heading1"/>
      </w:pPr>
      <w:r>
        <w:t>5.2.2024-29.2.2024</w:t>
      </w:r>
    </w:p>
    <w:p>
      <w:pPr>
        <w:pStyle w:val="Heading2"/>
      </w:pPr>
      <w:r>
        <w:t>12:00-19:00 Riia Rantala: Kontrastia ja hohdetta taidenäyttely</w:t>
      </w:r>
    </w:p>
    <w:p>
      <w:r>
        <w:t>Seinäjokisen Riia Rantalan taideteoksia on nähtävillä Isokyrön kirjastossa helmikuun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