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14:00-15:30 Kahvikekkerit ikääntyneille ja hiljattain eläköityneille</w:t>
      </w:r>
    </w:p>
    <w:p>
      <w:r>
        <w:t>Kahvikekkerit on avoin, matalan kynnyksen kahvihetki ikääntyneille ja hiljattain eläköityneille.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