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Ylipään Nuorisoseura</w:t>
      </w:r>
    </w:p>
    <w:p>
      <w:r>
        <w:t>29.2.2024 torstai</w:t>
      </w:r>
    </w:p>
    <w:p>
      <w:pPr>
        <w:pStyle w:val="Heading1"/>
      </w:pPr>
      <w:r>
        <w:t>29.2.2024 torstai</w:t>
      </w:r>
    </w:p>
    <w:p>
      <w:pPr>
        <w:pStyle w:val="Heading2"/>
      </w:pPr>
      <w:r>
        <w:t>13:00-16:00 Koko perheen puuhapäivä Isossakyrössä</w:t>
      </w:r>
    </w:p>
    <w:p>
      <w:r>
        <w:t>Koko perheen puuhapäivä Isonkyrön Ylipään Nuorisoseuran ympäristössä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