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14:00-15:00 Kirkkolauluyhtye Kaanon : kirkkolaulua ja hengellistä musiikkia</w:t>
      </w:r>
    </w:p>
    <w:p>
      <w:r>
        <w:t>Kirkkolauluyhtye Kaanon (Tšerkasy, Ukraina) esittää ukrainalaista kirkko- ja hengellistä musiikkia sekä klassisen musiikin helmiä.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