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Verstas, rakennus TL</w:t>
      </w:r>
    </w:p>
    <w:p>
      <w:r>
        <w:t>10.8.2024 lauantai</w:t>
      </w:r>
    </w:p>
    <w:p>
      <w:pPr>
        <w:pStyle w:val="Heading1"/>
      </w:pPr>
      <w:r>
        <w:t>10.8.2024 lauantai</w:t>
      </w:r>
    </w:p>
    <w:p>
      <w:pPr>
        <w:pStyle w:val="Heading2"/>
      </w:pPr>
      <w:r>
        <w:t>19:00-21:00 Musiikkia Ravintola Verstaan kesäterassilla</w:t>
      </w:r>
    </w:p>
    <w:p>
      <w:r>
        <w:t xml:space="preserve">Lauantai-iltaisin Ravintola Verstaan kesäterassilla on musiikki-ilta. Vapaa pääsy. </w:t>
      </w:r>
    </w:p>
    <w:p>
      <w:r>
        <w:t>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