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8.7.2024 maanantai</w:t>
      </w:r>
    </w:p>
    <w:p>
      <w:pPr>
        <w:pStyle w:val="Heading1"/>
      </w:pPr>
      <w:r>
        <w:t>8.7.2024 maanantai</w:t>
      </w:r>
    </w:p>
    <w:p>
      <w:pPr>
        <w:pStyle w:val="Heading2"/>
      </w:pPr>
      <w:r>
        <w:t>17:00-18:00 Vieraslaji-iltama</w:t>
      </w:r>
    </w:p>
    <w:p>
      <w:r>
        <w:t>Tervetuloa kuuntelemaan, miten voit auttaa Suomen luontoa!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