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17:00-18:00 Vieraslaji-iltama</w:t>
      </w:r>
    </w:p>
    <w:p>
      <w:r>
        <w:t>Tervetuloa kuuntelemaan, miten voit auttaa Suomen luontoa!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