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20.6.2024 torstai</w:t>
      </w:r>
    </w:p>
    <w:p>
      <w:pPr>
        <w:pStyle w:val="Heading1"/>
      </w:pPr>
      <w:r>
        <w:t>20.6.2024 torstai</w:t>
      </w:r>
    </w:p>
    <w:p>
      <w:pPr>
        <w:pStyle w:val="Heading2"/>
      </w:pPr>
      <w:r>
        <w:t>17:00-18:00 Luontojooga</w:t>
      </w:r>
    </w:p>
    <w:p>
      <w:r>
        <w:t>Luontojoogaa Ähtärin Pandatalon terassilla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