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22.3.2024 perjantai</w:t>
      </w:r>
    </w:p>
    <w:p>
      <w:pPr>
        <w:pStyle w:val="Heading1"/>
      </w:pPr>
      <w:r>
        <w:t>22.3.2024 perjantai</w:t>
      </w:r>
    </w:p>
    <w:p>
      <w:pPr>
        <w:pStyle w:val="Heading2"/>
      </w:pPr>
      <w:r>
        <w:t>18:00-21:30 Illallinen kyrön tislaamolla perjantaina 22.3. klo 18-20</w:t>
      </w:r>
    </w:p>
    <w:p>
      <w:r>
        <w:t>Vietä mieleenpainuva ilta Kyrön tislaamolla rukiisten cocktailien, keittiömme valmistaman upean illallisen ja lämpimän tunnelman parissa.</w:t>
      </w:r>
    </w:p>
    <w:p>
      <w:r>
        <w:t>55€/hlö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