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23.3.2024 lauantai</w:t>
      </w:r>
    </w:p>
    <w:p>
      <w:pPr>
        <w:pStyle w:val="Heading1"/>
      </w:pPr>
      <w:r>
        <w:t>23.3.2024 lauantai</w:t>
      </w:r>
    </w:p>
    <w:p>
      <w:pPr>
        <w:pStyle w:val="Heading2"/>
      </w:pPr>
      <w:r>
        <w:t>11:00-16:00 SuupohjaSings -Teuvan karsinta</w:t>
      </w:r>
    </w:p>
    <w:p>
      <w:r>
        <w:t>Matalan kynnyksen laulukilpailu, jota järjestävät mukana olevien kuntien nuorisopalvelut.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