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14.3.2024 torstai</w:t>
      </w:r>
    </w:p>
    <w:p>
      <w:pPr>
        <w:pStyle w:val="Heading1"/>
      </w:pPr>
      <w:r>
        <w:t>14.3.2024 torstai</w:t>
      </w:r>
    </w:p>
    <w:p>
      <w:pPr>
        <w:pStyle w:val="Heading2"/>
      </w:pPr>
      <w:r>
        <w:t>18:00-19:30 Kirjailijavieraana Harri Ahonen</w:t>
      </w:r>
    </w:p>
    <w:p>
      <w:r>
        <w:t>Kirjailijavieraana Harri Ahonen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