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4.4.2024 torstai</w:t>
      </w:r>
    </w:p>
    <w:p>
      <w:pPr>
        <w:pStyle w:val="Heading1"/>
      </w:pPr>
      <w:r>
        <w:t>4.4.2024 torstai</w:t>
      </w:r>
    </w:p>
    <w:p>
      <w:pPr>
        <w:pStyle w:val="Heading2"/>
      </w:pPr>
      <w:r>
        <w:t>16:00-19:00 Nuorten lautapelikerho torstaina 4.4. klo 16-19 Kurikan pääkirjastossa</w:t>
      </w:r>
    </w:p>
    <w:p>
      <w:r>
        <w:t>Nuorten lautapelikerho torstaina 4.4. klo 16-19 Kurikan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