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Kulttuuritalo Orrela</w:t>
      </w:r>
    </w:p>
    <w:p>
      <w:r>
        <w:t>15.4.2024 maanantai</w:t>
      </w:r>
    </w:p>
    <w:p>
      <w:pPr>
        <w:pStyle w:val="Heading1"/>
      </w:pPr>
      <w:r>
        <w:t>15.4.2024 maanantai</w:t>
      </w:r>
    </w:p>
    <w:p>
      <w:pPr>
        <w:pStyle w:val="Heading2"/>
      </w:pPr>
      <w:r>
        <w:t>19:00-20:00 Lukupiiri</w:t>
      </w:r>
    </w:p>
    <w:p>
      <w:r>
        <w:t>Teuvan Sydänyhdistyksen ja Teuvan kirjaston yhteistyössä järjestemä kaikille avoin lukupiiri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