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14.4.2024 sunnuntai</w:t>
      </w:r>
    </w:p>
    <w:p>
      <w:pPr>
        <w:pStyle w:val="Heading1"/>
      </w:pPr>
      <w:r>
        <w:t>14.4.2024 sunnuntai</w:t>
      </w:r>
    </w:p>
    <w:p>
      <w:pPr>
        <w:pStyle w:val="Heading2"/>
      </w:pPr>
      <w:r>
        <w:t>13:00-15:00 Prinsessa Ruusunen</w:t>
      </w:r>
    </w:p>
    <w:p>
      <w:r>
        <w:t>Lapuan taidekoulun balettinäytös</w:t>
      </w:r>
    </w:p>
    <w:p>
      <w:r>
        <w:t>Käsiohjelma: 10€/perhe, 5€/henkilö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