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18.3.2024 maanantai</w:t>
      </w:r>
    </w:p>
    <w:p>
      <w:pPr>
        <w:pStyle w:val="Heading1"/>
      </w:pPr>
      <w:r>
        <w:t>18.3.2024-22.3.2024</w:t>
      </w:r>
    </w:p>
    <w:p>
      <w:pPr>
        <w:pStyle w:val="Heading2"/>
      </w:pPr>
      <w:r>
        <w:t>13:30-14:00 HOLY SMOKEN LOUNASLISTA MA 18.3. - PE 22.3.</w:t>
      </w:r>
    </w:p>
    <w:p>
      <w:r>
        <w:t>Unohda viikon arkirutiinit ja anna Holy Smoken loistavan lounaan viedä sinut makumatkalle...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