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Koskenvarren kota-alue</w:t>
      </w:r>
    </w:p>
    <w:p>
      <w:r>
        <w:t>30.3.2024 lauantai</w:t>
      </w:r>
    </w:p>
    <w:p>
      <w:pPr>
        <w:pStyle w:val="Heading1"/>
      </w:pPr>
      <w:r>
        <w:t>30.3.2024 lauantai</w:t>
      </w:r>
    </w:p>
    <w:p>
      <w:pPr>
        <w:pStyle w:val="Heading2"/>
      </w:pPr>
      <w:r>
        <w:t>18:00-21:00 Koskenvarren pääsiäiskokko</w:t>
      </w:r>
    </w:p>
    <w:p>
      <w:r>
        <w:t>Koskenvarren pääsiäiskokko lankalauantaina 30.3. klo 18.00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