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Steiner-koulu</w:t>
      </w:r>
    </w:p>
    <w:p>
      <w:r>
        <w:t>28.4.2024 sunnuntai</w:t>
      </w:r>
    </w:p>
    <w:p>
      <w:pPr>
        <w:pStyle w:val="Heading1"/>
      </w:pPr>
      <w:r>
        <w:t>28.4.2024 sunnuntai</w:t>
      </w:r>
    </w:p>
    <w:p>
      <w:pPr>
        <w:pStyle w:val="Heading2"/>
      </w:pPr>
      <w:r>
        <w:t>18:00-19:30 Äänimaljarentoutus</w:t>
      </w:r>
    </w:p>
    <w:p>
      <w:r>
        <w:t>Lakeuden henkinen seura järjestää äänimaljarentoutushetken</w:t>
      </w:r>
    </w:p>
    <w:p>
      <w:r>
        <w:t>Jäsenille ilmainen, 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