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Kaupungintalo</w:t>
      </w:r>
    </w:p>
    <w:p>
      <w:r>
        <w:t>18.5.2024 lauantai</w:t>
      </w:r>
    </w:p>
    <w:p>
      <w:pPr>
        <w:pStyle w:val="Heading1"/>
      </w:pPr>
      <w:r>
        <w:t>18.5.2024 lauantai</w:t>
      </w:r>
    </w:p>
    <w:p>
      <w:pPr>
        <w:pStyle w:val="Heading2"/>
      </w:pPr>
      <w:r>
        <w:t>15:00-16:00 Lapuan Sekakuoron konsertti kaupungintalolla 18.5.2024 15:00-16:00</w:t>
      </w:r>
    </w:p>
    <w:p>
      <w:r>
        <w:t>Lapuan Sekakuoron konsertti kaupungintalolla.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