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8.4.2024 maanantai</w:t>
      </w:r>
    </w:p>
    <w:p>
      <w:pPr>
        <w:pStyle w:val="Heading1"/>
      </w:pPr>
      <w:r>
        <w:t>8.4.2024-30.4.2024</w:t>
      </w:r>
    </w:p>
    <w:p>
      <w:pPr>
        <w:pStyle w:val="Heading2"/>
      </w:pPr>
      <w:r>
        <w:t>10:00-19:00 Rauli Virtasen silmin: tytöt kriiseissä -valokuvanäyttely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