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6.6.2024 torstai</w:t>
      </w:r>
    </w:p>
    <w:p>
      <w:pPr>
        <w:pStyle w:val="Heading1"/>
      </w:pPr>
      <w:r>
        <w:t>6.6.2024 torstai</w:t>
      </w:r>
    </w:p>
    <w:p>
      <w:pPr>
        <w:pStyle w:val="Heading2"/>
      </w:pPr>
      <w:r>
        <w:t>12:30-16:00 Kulttuurikaffit teemalla Kulttuuriperintö ja kestävä matkailu</w:t>
      </w:r>
    </w:p>
    <w:p>
      <w:r>
        <w:t>Etelä-Pohjanmaan liitto järjestää kulttuurikaffeja vaihtuvin teemoin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