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18.4.2024 torstai</w:t>
      </w:r>
    </w:p>
    <w:p>
      <w:pPr>
        <w:pStyle w:val="Heading1"/>
      </w:pPr>
      <w:r>
        <w:t>18.4.2024 torstai</w:t>
      </w:r>
    </w:p>
    <w:p>
      <w:pPr>
        <w:pStyle w:val="Heading2"/>
      </w:pPr>
      <w:r>
        <w:t>17:00-19:00 Kysy kaavasta! - Maakuntakaavan esittelytilaisuus Seinäjoella</w:t>
      </w:r>
    </w:p>
    <w:p>
      <w:r>
        <w:t>Tervetuloa kuulemaan ja keskusteleman Etelä-Pohjanmaan maakuntakaavasta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