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08:30-10:00 Tuottajakeskus Living Lab -verkostoitumistilaisuus</w:t>
      </w:r>
    </w:p>
    <w:p>
      <w:r>
        <w:t>Tuottajakeskus Living Lab -verkostoitumistilaisuus ja aamukahvit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