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kirkko</w:t>
      </w:r>
    </w:p>
    <w:p>
      <w:r>
        <w:t>20.4.2024 lauantai</w:t>
      </w:r>
    </w:p>
    <w:p>
      <w:pPr>
        <w:pStyle w:val="Heading1"/>
      </w:pPr>
      <w:r>
        <w:t>20.4.2024 lauantai</w:t>
      </w:r>
    </w:p>
    <w:p>
      <w:pPr>
        <w:pStyle w:val="Heading2"/>
      </w:pPr>
      <w:r>
        <w:t>18:00-20:00 Kauhajoen Kamarikuoro ja Ortodoksinen kamarikuoro yhteiskonsertti - Kriuhnaasu</w:t>
      </w:r>
    </w:p>
    <w:p>
      <w:r>
        <w:t xml:space="preserve"> Yhteiskonsertti</w:t>
      </w:r>
    </w:p>
    <w:p>
      <w:r>
        <w:t>Pääsylippu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