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8.4.2024 maanantai</w:t>
      </w:r>
    </w:p>
    <w:p>
      <w:pPr>
        <w:pStyle w:val="Heading1"/>
      </w:pPr>
      <w:r>
        <w:t>8.4.2024-12.4.2024</w:t>
      </w:r>
    </w:p>
    <w:p>
      <w:pPr>
        <w:pStyle w:val="Heading2"/>
      </w:pPr>
      <w:r>
        <w:t>10:30-14:00 Smoken lounaslista</w:t>
      </w:r>
    </w:p>
    <w:p>
      <w:r>
        <w:t>8.4.-12.4.2024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