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Kokon Hovi</w:t>
      </w:r>
    </w:p>
    <w:p>
      <w:r>
        <w:t>5.5.2024 sunnuntai</w:t>
      </w:r>
    </w:p>
    <w:p>
      <w:pPr>
        <w:pStyle w:val="Heading1"/>
      </w:pPr>
      <w:r>
        <w:t>5.5.2024 sunnuntai</w:t>
      </w:r>
    </w:p>
    <w:p>
      <w:pPr>
        <w:pStyle w:val="Heading2"/>
      </w:pPr>
      <w:r>
        <w:t>10:00-16:00 Rompetori 5.5. Klo 10-16</w:t>
      </w:r>
    </w:p>
    <w:p>
      <w:r>
        <w:t>Perinteinen rompetori Kokon Hovin piha-alueella. Myyntipaikka 15€, varattava etukäteen.</w:t>
      </w:r>
    </w:p>
    <w:p>
      <w:r>
        <w:t>Myyntipaikka 15€. Kävijöille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