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11.4.2024 torstai</w:t>
      </w:r>
    </w:p>
    <w:p>
      <w:pPr>
        <w:pStyle w:val="Heading1"/>
      </w:pPr>
      <w:r>
        <w:t>11.4.2024-20.4.2024</w:t>
      </w:r>
    </w:p>
    <w:p>
      <w:pPr>
        <w:pStyle w:val="Heading2"/>
      </w:pPr>
      <w:r>
        <w:t>12:00-18:00 Lakeudenportin kansalaisopiston kevätnäyttely 11.-20.4.2024</w:t>
      </w:r>
    </w:p>
    <w:p>
      <w:r>
        <w:t>Kuvataide- ja kädentaitoryhmien 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