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Aisamäen kesäteatteri</w:t>
      </w:r>
    </w:p>
    <w:p>
      <w:r>
        <w:t>6.7.2024 lauantai</w:t>
      </w:r>
    </w:p>
    <w:p>
      <w:pPr>
        <w:pStyle w:val="Heading1"/>
      </w:pPr>
      <w:r>
        <w:t>6.7.2024-20.7.2024</w:t>
      </w:r>
    </w:p>
    <w:p>
      <w:pPr>
        <w:pStyle w:val="Heading2"/>
      </w:pPr>
      <w:r>
        <w:t>14:00-17:00 HÄJYT I Aisamäen kesäteatteri</w:t>
      </w:r>
    </w:p>
    <w:p>
      <w:r>
        <w:t>Häjyt on Etelä-Pohjalainen klassikko</w:t>
      </w:r>
    </w:p>
    <w:p>
      <w:r>
        <w:t>Liput 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