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kaupunginkirjasto</w:t>
      </w:r>
    </w:p>
    <w:p>
      <w:r>
        <w:t>19.4.2024 perjantai</w:t>
      </w:r>
    </w:p>
    <w:p>
      <w:pPr>
        <w:pStyle w:val="Heading1"/>
      </w:pPr>
      <w:r>
        <w:t>19.4.2024 perjantai</w:t>
      </w:r>
    </w:p>
    <w:p>
      <w:pPr>
        <w:pStyle w:val="Heading2"/>
      </w:pPr>
      <w:r>
        <w:t>16:00-16:00 Kirjailijavieras Lotta-Sofia Saahko</w:t>
      </w:r>
    </w:p>
    <w:p>
      <w:r>
        <w:t xml:space="preserve">Hiiohoi -lukuhankkeen vieraana Lotta-Sofia Saahko!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