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23.5.2024 torstai</w:t>
      </w:r>
    </w:p>
    <w:p>
      <w:pPr>
        <w:pStyle w:val="Heading1"/>
      </w:pPr>
      <w:r>
        <w:t>23.5.2024 torstai</w:t>
      </w:r>
    </w:p>
    <w:p>
      <w:pPr>
        <w:pStyle w:val="Heading2"/>
      </w:pPr>
      <w:r>
        <w:t>18:30-21:30 Amerikkalaista jalkapalloa: Seinäjoki Crocodiles - Wasa Royals</w:t>
      </w:r>
    </w:p>
    <w:p>
      <w:r>
        <w:t>Amerikkalaista jalkapalloa: Vaahteraliigan runkosarjaottelu Botnia Bowl Seinäjoki Crocodiles vs Wasa Royals</w:t>
      </w:r>
    </w:p>
    <w:p>
      <w:r>
        <w:t>Aikuiset: 15€ Aikuiset S-etukortilla: 13 €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