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seurakuntatalo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11:00-14:00 Koko perheen vapputapahtuma</w:t>
      </w:r>
    </w:p>
    <w:p>
      <w:r>
        <w:t xml:space="preserve">Vapputapahtumassa munkki- ja simamyyntiä mukaan, kahvia, sima- ja munkkia myös paikalla nautittavaksi sekä arpoja.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