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25.8.2024 sunnuntai</w:t>
      </w:r>
    </w:p>
    <w:p>
      <w:pPr>
        <w:pStyle w:val="Heading1"/>
      </w:pPr>
      <w:r>
        <w:t>25.8.2024 sunnuntai</w:t>
      </w:r>
    </w:p>
    <w:p>
      <w:pPr>
        <w:pStyle w:val="Heading2"/>
      </w:pPr>
      <w:r>
        <w:t>13:00-14:30 KULTTUURIKÄVELY</w:t>
      </w:r>
    </w:p>
    <w:p>
      <w:r>
        <w:t>Opastettu kulttuurikävely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