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29.4.2024 maanantai</w:t>
      </w:r>
    </w:p>
    <w:p>
      <w:pPr>
        <w:pStyle w:val="Heading1"/>
      </w:pPr>
      <w:r>
        <w:t>29.4.2024-3.5.2024</w:t>
      </w:r>
    </w:p>
    <w:p>
      <w:pPr>
        <w:pStyle w:val="Heading2"/>
      </w:pPr>
      <w:r>
        <w:t>10:30-14:00 Smoken lounaslista</w:t>
      </w:r>
    </w:p>
    <w:p>
      <w:r>
        <w:t>Tässä tulee viikon lounaslista, Olkaa hyvä!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