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10:00-20:00 Elolystiviikon katusäbäturnaus</w:t>
      </w:r>
    </w:p>
    <w:p>
      <w:r>
        <w:t>Leikkimielisesti tosissaan katusäbää Elolystien aikaan</w:t>
      </w:r>
    </w:p>
    <w:p>
      <w:r>
        <w:t>Joukkuemaksu 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