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29.6.2024 lauantai</w:t>
      </w:r>
    </w:p>
    <w:p>
      <w:pPr>
        <w:pStyle w:val="Heading1"/>
      </w:pPr>
      <w:r>
        <w:t>29.6.2024 lauantai</w:t>
      </w:r>
    </w:p>
    <w:p>
      <w:pPr>
        <w:pStyle w:val="Heading2"/>
      </w:pPr>
      <w:r>
        <w:t>12:00-14:30 KÄTYRIT-PÄIVÄ Kino-Kuvassa</w:t>
      </w:r>
    </w:p>
    <w:p>
      <w:r>
        <w:t>Heittäydy perhe Grun matkaan</w:t>
      </w:r>
    </w:p>
    <w:p>
      <w:r>
        <w:t>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