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6.7.2024 lauantai</w:t>
      </w:r>
    </w:p>
    <w:p>
      <w:pPr>
        <w:pStyle w:val="Heading1"/>
      </w:pPr>
      <w:r>
        <w:t>6.7.2024 lauantai</w:t>
      </w:r>
    </w:p>
    <w:p>
      <w:pPr>
        <w:pStyle w:val="Heading2"/>
      </w:pPr>
      <w:r>
        <w:t>15:00-18:00 Leikitään Pikku Kakkosta -kesäkiertue</w:t>
      </w:r>
    </w:p>
    <w:p>
      <w:r>
        <w:t>Pikku Kakkonen ja MLL järjestävät kaikille avoimen piknik-tapahtuman, joka huipentuu televisioon taltioita-vaan konserttiin.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