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16.6.2024 sunnuntai</w:t>
      </w:r>
    </w:p>
    <w:p>
      <w:pPr>
        <w:pStyle w:val="Heading1"/>
      </w:pPr>
      <w:r>
        <w:t>16.6.2024 sunnuntai</w:t>
      </w:r>
    </w:p>
    <w:p>
      <w:pPr>
        <w:pStyle w:val="Heading2"/>
      </w:pPr>
      <w:r>
        <w:t>12:00-18:00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