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17.9.2024 tiistai</w:t>
      </w:r>
    </w:p>
    <w:p>
      <w:pPr>
        <w:pStyle w:val="Heading1"/>
      </w:pPr>
      <w:r>
        <w:t>17.9.2024 tiistai</w:t>
      </w:r>
    </w:p>
    <w:p>
      <w:pPr>
        <w:pStyle w:val="Heading2"/>
      </w:pPr>
      <w:r>
        <w:t>18:00-18:30 Syksyinen satuhierontatuokio Peräseinäjoen kirjastossa</w:t>
      </w:r>
    </w:p>
    <w:p>
      <w:r>
        <w:t>Satuhierontatuokio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