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6:15-19:00 Kokonaisvaltaista hyvinvointia naisi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