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6:15-19:00 Kokonaisvaltaista hyvinvointia naisille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