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17.9.2024 tiistai</w:t>
      </w:r>
    </w:p>
    <w:p>
      <w:pPr>
        <w:pStyle w:val="Heading1"/>
      </w:pPr>
      <w:r>
        <w:t>17.9.2024 tiistai</w:t>
      </w:r>
    </w:p>
    <w:p>
      <w:pPr>
        <w:pStyle w:val="Heading2"/>
      </w:pPr>
      <w:r>
        <w:t>12:00-15:00 Digineuvoja tavattavissa Ylistarossa ti klo 12-15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