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9.10.2024 keskiviikko</w:t>
      </w:r>
    </w:p>
    <w:p>
      <w:pPr>
        <w:pStyle w:val="Heading1"/>
      </w:pPr>
      <w:r>
        <w:t>9.10.2024 keskiviikko</w:t>
      </w:r>
    </w:p>
    <w:p>
      <w:pPr>
        <w:pStyle w:val="Heading2"/>
      </w:pPr>
      <w:r>
        <w:t>16:15-19:00 Palliatiivinen hoito - Muutoksessa mahdollisuus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