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12:00-12:30 Lounasmusiikkia kesätorstaisin klo 12-12:30 Isonkyrön pääkirkossa</w:t>
      </w:r>
    </w:p>
    <w:p>
      <w:r>
        <w:t>Kesän suositut Lounasmusiikit soivat jälleen Isonkyrön pääkirkossa kesätorstaisin 27. kesäkuuta - 25. heinäkuuta kello 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