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17.7.2024 keskiviikko</w:t>
      </w:r>
    </w:p>
    <w:p>
      <w:pPr>
        <w:pStyle w:val="Heading1"/>
      </w:pPr>
      <w:r>
        <w:t>17.7.2024 keskiviikko</w:t>
      </w:r>
    </w:p>
    <w:p>
      <w:pPr>
        <w:pStyle w:val="Heading2"/>
      </w:pPr>
      <w:r>
        <w:t>11:00-19:00 Omatoimityöpaja: Taidetehtäviä lapsille ja aikuisille</w:t>
      </w:r>
    </w:p>
    <w:p>
      <w:r>
        <w:t>Hauskoja omatoimitehtäviä esillä olevien näyttelyiden aiheista.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