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7.7.2024 sunnuntai</w:t>
      </w:r>
    </w:p>
    <w:p>
      <w:pPr>
        <w:pStyle w:val="Heading1"/>
      </w:pPr>
      <w:r>
        <w:t>7.7.2024 sunnuntai</w:t>
      </w:r>
    </w:p>
    <w:p>
      <w:pPr>
        <w:pStyle w:val="Heading2"/>
      </w:pPr>
      <w:r>
        <w:t>18:00-20:00 Koko kylän pesisottelu</w:t>
      </w:r>
    </w:p>
    <w:p>
      <w:r>
        <w:t>Vapaa pääsy pelaamaan Saarikentällä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