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Viitalan Nuorisoseura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13:00-23:57 Matti Viitala Soitot</w:t>
      </w:r>
    </w:p>
    <w:p>
      <w:r>
        <w:t xml:space="preserve">Kansanmusiikki tapahtuma Viitalan Nuorisoseuralla Kurikassa.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