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11:00-23:00 Koskenkorvalainen Viinapäivä</w:t>
      </w:r>
    </w:p>
    <w:p>
      <w:r>
        <w:t>Viinapäivä lauantaina 6.7.2024! Tarjolla elämyksiä kellon ympäri kirkkaissa merkeissä!</w:t>
      </w:r>
    </w:p>
    <w:p>
      <w:r>
        <w:t>Kahvilaan ei pääsymaksua kello 11-18.  Liput ennakkoon verkkokaupastamme traktorikyydityksiin, tastingiin, illalliselle sekä keikalle! Maalaisbrunssille ilmoittautuminen sähköpostitse info@trahteeri.com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