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3.7.2024 keskiviikko</w:t>
      </w:r>
    </w:p>
    <w:p>
      <w:pPr>
        <w:pStyle w:val="Heading1"/>
      </w:pPr>
      <w:r>
        <w:t>3.7.2024-17.8.2024</w:t>
      </w:r>
    </w:p>
    <w:p>
      <w:pPr>
        <w:pStyle w:val="Heading2"/>
      </w:pPr>
      <w:r>
        <w:t>12:00-16:00 Törnävän kartanon tapahtumakesä</w:t>
      </w:r>
    </w:p>
    <w:p>
      <w:r>
        <w:t>Kartano on avoinna eri tapahtumille heinä-elokuussa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