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 xml:space="preserve">11:30-13:00 Mikroskooppityöpaja                                                 </w:t>
      </w:r>
    </w:p>
    <w:p>
      <w:r>
        <w:t>Kuukauden Taiteilija Maria  Leskinen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